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45E92792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A3700F" w:rsidRPr="00A3700F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A3700F">
        <w:rPr>
          <w:rFonts w:eastAsia="Times New Roman"/>
          <w:color w:val="auto"/>
          <w:sz w:val="28"/>
          <w:szCs w:val="28"/>
        </w:rPr>
        <w:t>г</w:t>
      </w:r>
      <w:r w:rsidR="00A3700F" w:rsidRPr="00A3700F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50:19:0000000:19538,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F6D19A7" w14:textId="398CACDB" w:rsidR="00523FA3" w:rsidRDefault="00CE7009" w:rsidP="00523FA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A3700F">
        <w:rPr>
          <w:sz w:val="28"/>
          <w:szCs w:val="28"/>
        </w:rPr>
        <w:t>0020115:85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432C4" w:rsidRPr="008432C4">
        <w:rPr>
          <w:sz w:val="28"/>
          <w:szCs w:val="28"/>
        </w:rPr>
        <w:t>обл. Московская, р-н Рузский, п. Тучково, ул. Москворецкая, дом 3</w:t>
      </w:r>
    </w:p>
    <w:p w14:paraId="60BCF1CF" w14:textId="16DC5A37" w:rsidR="001E5571" w:rsidRDefault="001E5571" w:rsidP="00632394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</w:t>
      </w:r>
      <w:r w:rsidR="00A3700F">
        <w:rPr>
          <w:sz w:val="28"/>
          <w:szCs w:val="28"/>
        </w:rPr>
        <w:t>0020115:86</w:t>
      </w:r>
      <w:r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>местоположение:</w:t>
      </w:r>
      <w:r w:rsidRPr="001E5571">
        <w:t xml:space="preserve"> </w:t>
      </w:r>
      <w:r w:rsidR="008432C4" w:rsidRPr="008432C4">
        <w:rPr>
          <w:sz w:val="28"/>
          <w:szCs w:val="28"/>
        </w:rPr>
        <w:t>обл. Московская, р-н Рузский, п. Тучково, ул. Москворецкая, дом 3</w:t>
      </w:r>
    </w:p>
    <w:p w14:paraId="7524D6E3" w14:textId="5EA5151A" w:rsidR="005C1ACF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14:paraId="5958EF2A" w14:textId="6A2CF021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17</cp:revision>
  <cp:lastPrinted>2025-04-22T07:40:00Z</cp:lastPrinted>
  <dcterms:created xsi:type="dcterms:W3CDTF">2025-04-22T08:12:00Z</dcterms:created>
  <dcterms:modified xsi:type="dcterms:W3CDTF">2025-04-22T11:21:00Z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